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80" w:rsidRDefault="00045680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045680">
        <w:rPr>
          <w:sz w:val="28"/>
          <w:szCs w:val="28"/>
        </w:rPr>
        <w:t>ortino di patate e prosciutto</w:t>
      </w:r>
      <w:r>
        <w:rPr>
          <w:sz w:val="28"/>
          <w:szCs w:val="28"/>
        </w:rPr>
        <w:t xml:space="preserve"> </w:t>
      </w:r>
      <w:r w:rsidR="00685844">
        <w:rPr>
          <w:sz w:val="28"/>
          <w:szCs w:val="28"/>
        </w:rPr>
        <w:t>slurp</w:t>
      </w:r>
    </w:p>
    <w:p w:rsidR="00685844" w:rsidRDefault="00685844">
      <w:pPr>
        <w:rPr>
          <w:sz w:val="28"/>
          <w:szCs w:val="28"/>
        </w:rPr>
      </w:pPr>
      <w:r w:rsidRPr="00685844">
        <w:rPr>
          <w:sz w:val="28"/>
          <w:szCs w:val="28"/>
        </w:rPr>
        <w:t>https://www.youtube.com/watch?v=oWhnYwoSjB8</w:t>
      </w:r>
      <w:r>
        <w:rPr>
          <w:sz w:val="28"/>
          <w:szCs w:val="28"/>
        </w:rPr>
        <w:t xml:space="preserve"> </w:t>
      </w:r>
    </w:p>
    <w:p w:rsidR="00045680" w:rsidRDefault="00045680">
      <w:pPr>
        <w:rPr>
          <w:sz w:val="28"/>
          <w:szCs w:val="28"/>
        </w:rPr>
      </w:pPr>
      <w:r>
        <w:rPr>
          <w:sz w:val="28"/>
          <w:szCs w:val="28"/>
        </w:rPr>
        <w:t>Note</w:t>
      </w:r>
      <w:r w:rsidR="00685844">
        <w:rPr>
          <w:sz w:val="28"/>
          <w:szCs w:val="28"/>
        </w:rPr>
        <w:t>: il prosciutto deve essere almeno 2 etti</w:t>
      </w:r>
    </w:p>
    <w:p w:rsidR="00685844" w:rsidRDefault="00685844">
      <w:pPr>
        <w:rPr>
          <w:sz w:val="28"/>
          <w:szCs w:val="28"/>
        </w:rPr>
      </w:pPr>
      <w:r>
        <w:rPr>
          <w:sz w:val="28"/>
          <w:szCs w:val="28"/>
        </w:rPr>
        <w:t>le patate 2 e medie</w:t>
      </w:r>
    </w:p>
    <w:p w:rsidR="00685844" w:rsidRDefault="00685844">
      <w:pPr>
        <w:rPr>
          <w:sz w:val="28"/>
          <w:szCs w:val="28"/>
        </w:rPr>
      </w:pPr>
      <w:r>
        <w:rPr>
          <w:sz w:val="28"/>
          <w:szCs w:val="28"/>
        </w:rPr>
        <w:t>la cipolla: 1/2 media</w:t>
      </w:r>
    </w:p>
    <w:p w:rsidR="00685844" w:rsidRDefault="00685844">
      <w:pPr>
        <w:rPr>
          <w:sz w:val="28"/>
          <w:szCs w:val="28"/>
        </w:rPr>
      </w:pPr>
      <w:r>
        <w:rPr>
          <w:sz w:val="28"/>
          <w:szCs w:val="28"/>
        </w:rPr>
        <w:t>formaggio: solo parmigiano</w:t>
      </w:r>
    </w:p>
    <w:p w:rsidR="00685844" w:rsidRDefault="00685844">
      <w:pPr>
        <w:rPr>
          <w:sz w:val="28"/>
          <w:szCs w:val="28"/>
        </w:rPr>
      </w:pPr>
      <w:r>
        <w:rPr>
          <w:sz w:val="28"/>
          <w:szCs w:val="28"/>
        </w:rPr>
        <w:t xml:space="preserve">Forno:preriscaldato  statico a 170° per 20 minuti con copertura di carta d'alluminio, altri  20 </w:t>
      </w:r>
      <w:proofErr w:type="spellStart"/>
      <w:r>
        <w:rPr>
          <w:sz w:val="28"/>
          <w:szCs w:val="28"/>
        </w:rPr>
        <w:t>min.con</w:t>
      </w:r>
      <w:proofErr w:type="spellEnd"/>
      <w:r>
        <w:rPr>
          <w:sz w:val="28"/>
          <w:szCs w:val="28"/>
        </w:rPr>
        <w:t xml:space="preserve"> forno ventilato sempre a 170  senza copertura</w:t>
      </w:r>
    </w:p>
    <w:p w:rsidR="00685844" w:rsidRPr="00045680" w:rsidRDefault="00685844">
      <w:pPr>
        <w:rPr>
          <w:sz w:val="28"/>
          <w:szCs w:val="28"/>
        </w:rPr>
      </w:pPr>
    </w:p>
    <w:sectPr w:rsidR="00685844" w:rsidRPr="00045680" w:rsidSect="00BC7E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45680"/>
    <w:rsid w:val="00045680"/>
    <w:rsid w:val="00685844"/>
    <w:rsid w:val="00B800D5"/>
    <w:rsid w:val="00BC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7E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2016-10-08T18:02:00Z</dcterms:created>
  <dcterms:modified xsi:type="dcterms:W3CDTF">2016-10-08T18:02:00Z</dcterms:modified>
</cp:coreProperties>
</file>